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607F50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06E3">
        <w:rPr>
          <w:rFonts w:ascii="GHEA Grapalat" w:hAnsi="GHEA Grapalat"/>
          <w:i w:val="0"/>
          <w:sz w:val="24"/>
          <w:szCs w:val="24"/>
        </w:rPr>
        <w:t>28</w:t>
      </w:r>
      <w:r w:rsidR="00683E14" w:rsidRPr="0063081E">
        <w:rPr>
          <w:rFonts w:ascii="GHEA Grapalat" w:hAnsi="GHEA Grapalat"/>
          <w:i w:val="0"/>
          <w:sz w:val="24"/>
          <w:szCs w:val="24"/>
        </w:rPr>
        <w:t>"</w:t>
      </w:r>
      <w:r w:rsidR="006006E3">
        <w:rPr>
          <w:rFonts w:ascii="GHEA Grapalat" w:hAnsi="GHEA Grapalat"/>
          <w:i w:val="0"/>
          <w:sz w:val="24"/>
          <w:szCs w:val="24"/>
        </w:rPr>
        <w:t xml:space="preserve"> </w:t>
      </w:r>
      <w:r w:rsidR="006006E3" w:rsidRPr="006006E3">
        <w:rPr>
          <w:rFonts w:ascii="GHEA Grapalat" w:hAnsi="GHEA Grapalat"/>
          <w:i w:val="0"/>
          <w:sz w:val="24"/>
          <w:szCs w:val="24"/>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09D6BFC"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434913">
        <w:rPr>
          <w:rFonts w:ascii="GHEA Grapalat" w:hAnsi="GHEA Grapalat"/>
          <w:b/>
          <w:i w:val="0"/>
          <w:sz w:val="24"/>
          <w:szCs w:val="24"/>
        </w:rPr>
        <w:t>106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0EE776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6006E3" w:rsidRPr="006006E3">
        <w:rPr>
          <w:rFonts w:ascii="GHEA Grapalat" w:hAnsi="GHEA Grapalat" w:cs="Sylfaen"/>
          <w:b/>
          <w:i w:val="0"/>
          <w:sz w:val="24"/>
          <w:szCs w:val="24"/>
          <w:lang w:val="hy-AM"/>
        </w:rPr>
        <w:t>Consulting services for the quality control of the works on the reconstruction of the fence of "Yerevan Electric Transport" CJSC and the construction of new ones at Bagratunyats 44, Shengavit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FCF03E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6006E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006E3">
        <w:rPr>
          <w:rFonts w:ascii="GHEA Grapalat" w:hAnsi="GHEA Grapalat"/>
          <w:b/>
          <w:i w:val="0"/>
          <w:spacing w:val="1"/>
          <w:sz w:val="24"/>
          <w:szCs w:val="24"/>
        </w:rPr>
        <w:t>10.11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077E0B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6006E3">
        <w:rPr>
          <w:rFonts w:ascii="GHEA Grapalat" w:hAnsi="GHEA Grapalat"/>
          <w:b/>
          <w:i w:val="0"/>
          <w:spacing w:val="1"/>
          <w:sz w:val="24"/>
          <w:szCs w:val="24"/>
        </w:rPr>
        <w:t>09:30</w:t>
      </w:r>
      <w:r w:rsidR="006006E3"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006E3">
        <w:rPr>
          <w:rFonts w:ascii="GHEA Grapalat" w:hAnsi="GHEA Grapalat"/>
          <w:b/>
          <w:i w:val="0"/>
          <w:spacing w:val="1"/>
          <w:sz w:val="24"/>
          <w:szCs w:val="24"/>
        </w:rPr>
        <w:t>10.11</w:t>
      </w:r>
      <w:r w:rsidR="006006E3" w:rsidRPr="0063081E">
        <w:rPr>
          <w:rFonts w:ascii="GHEA Grapalat" w:hAnsi="GHEA Grapalat"/>
          <w:b/>
          <w:i w:val="0"/>
          <w:spacing w:val="1"/>
          <w:sz w:val="24"/>
          <w:szCs w:val="24"/>
        </w:rPr>
        <w:t>.2025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6CEA44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B2070" w:rsidRPr="006B2070">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09E1F" w14:textId="77777777" w:rsidR="00E8090B" w:rsidRDefault="00E8090B">
      <w:r>
        <w:separator/>
      </w:r>
    </w:p>
  </w:endnote>
  <w:endnote w:type="continuationSeparator" w:id="0">
    <w:p w14:paraId="5DC4D6BC" w14:textId="77777777" w:rsidR="00E8090B" w:rsidRDefault="00E8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0DBF" w14:textId="77777777" w:rsidR="00E8090B" w:rsidRDefault="00E8090B">
      <w:r>
        <w:separator/>
      </w:r>
    </w:p>
  </w:footnote>
  <w:footnote w:type="continuationSeparator" w:id="0">
    <w:p w14:paraId="45678542" w14:textId="77777777" w:rsidR="00E8090B" w:rsidRDefault="00E80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858"/>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6E3"/>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070"/>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90B"/>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196</cp:revision>
  <cp:lastPrinted>2017-05-25T08:14:00Z</cp:lastPrinted>
  <dcterms:created xsi:type="dcterms:W3CDTF">2017-06-08T07:41:00Z</dcterms:created>
  <dcterms:modified xsi:type="dcterms:W3CDTF">2025-10-30T11:29:00Z</dcterms:modified>
</cp:coreProperties>
</file>